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6351A" w14:textId="7869935B" w:rsidR="006B6F0B" w:rsidRPr="0079536B" w:rsidRDefault="0079536B" w:rsidP="0079536B">
      <w:pPr>
        <w:ind w:left="3600" w:firstLine="720"/>
        <w:rPr>
          <w:rFonts w:ascii="Arial" w:hAnsi="Arial" w:cs="Arial"/>
          <w:b/>
          <w:sz w:val="48"/>
          <w:szCs w:val="48"/>
        </w:rPr>
      </w:pPr>
      <w:bookmarkStart w:id="0" w:name="_GoBack"/>
      <w:bookmarkEnd w:id="0"/>
      <w:r w:rsidRPr="0079536B">
        <w:rPr>
          <w:rFonts w:ascii="Arial" w:hAnsi="Arial" w:cs="Arial"/>
          <w:b/>
          <w:sz w:val="48"/>
          <w:szCs w:val="48"/>
        </w:rPr>
        <w:t>Appendix 3</w:t>
      </w:r>
    </w:p>
    <w:p w14:paraId="4E9FF57E" w14:textId="77777777"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1562CF22" wp14:editId="0AB10B6B">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9D4D0" w14:textId="77777777" w:rsidR="006B6F0B" w:rsidRDefault="006B6F0B" w:rsidP="006B6F0B">
      <w:pPr>
        <w:rPr>
          <w:rFonts w:ascii="Arial" w:hAnsi="Arial" w:cs="Arial"/>
          <w:b/>
        </w:rPr>
      </w:pPr>
    </w:p>
    <w:p w14:paraId="4D861AEF" w14:textId="77777777" w:rsidR="006B6F0B" w:rsidRDefault="006B6F0B" w:rsidP="006B6F0B">
      <w:pPr>
        <w:rPr>
          <w:rFonts w:ascii="Arial" w:hAnsi="Arial" w:cs="Arial"/>
          <w:b/>
        </w:rPr>
      </w:pPr>
    </w:p>
    <w:p w14:paraId="2CC427D4" w14:textId="77777777" w:rsidR="006B6F0B" w:rsidRDefault="006B6F0B" w:rsidP="006B6F0B">
      <w:pPr>
        <w:rPr>
          <w:rFonts w:ascii="Arial" w:hAnsi="Arial" w:cs="Arial"/>
          <w:b/>
        </w:rPr>
      </w:pPr>
      <w:r>
        <w:rPr>
          <w:rFonts w:ascii="Arial" w:hAnsi="Arial" w:cs="Arial"/>
          <w:b/>
        </w:rPr>
        <w:t>Initial Equalities Impact Assessment screening form</w:t>
      </w:r>
    </w:p>
    <w:p w14:paraId="7C38C428" w14:textId="77777777" w:rsidR="006B6F0B" w:rsidRDefault="006B6F0B" w:rsidP="006B6F0B">
      <w:pPr>
        <w:rPr>
          <w:rFonts w:ascii="Arial" w:hAnsi="Arial" w:cs="Arial"/>
          <w:b/>
        </w:rPr>
      </w:pPr>
    </w:p>
    <w:p w14:paraId="28CA3210" w14:textId="77777777"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14:paraId="6FEF4948" w14:textId="77777777" w:rsidR="006B6F0B" w:rsidRDefault="006B6F0B" w:rsidP="006B6F0B">
      <w:pPr>
        <w:rPr>
          <w:rFonts w:ascii="Arial" w:hAnsi="Arial" w:cs="Arial"/>
          <w:b/>
          <w:sz w:val="22"/>
          <w:szCs w:val="22"/>
        </w:rPr>
      </w:pPr>
    </w:p>
    <w:p w14:paraId="49DB3535" w14:textId="77777777" w:rsidR="006B6F0B" w:rsidRDefault="006B6F0B" w:rsidP="006B6F0B">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14:paraId="79951B60" w14:textId="77777777" w:rsidR="006B6F0B" w:rsidRDefault="006B6F0B" w:rsidP="006B6F0B">
      <w:pPr>
        <w:rPr>
          <w:rFonts w:ascii="Arial" w:hAnsi="Arial" w:cs="Arial"/>
          <w:i/>
          <w:sz w:val="22"/>
          <w:szCs w:val="22"/>
        </w:rPr>
      </w:pPr>
    </w:p>
    <w:p w14:paraId="68482C02" w14:textId="77777777"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14:paraId="33CD2590" w14:textId="77777777"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14:paraId="6026E12C" w14:textId="77777777"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14:paraId="4E994959" w14:textId="77777777" w:rsidR="006B6F0B" w:rsidRDefault="006B6F0B" w:rsidP="006B6F0B">
      <w:pPr>
        <w:rPr>
          <w:rFonts w:ascii="Arial" w:hAnsi="Arial" w:cs="Arial"/>
          <w:i/>
          <w:sz w:val="22"/>
          <w:szCs w:val="22"/>
        </w:rPr>
      </w:pPr>
    </w:p>
    <w:p w14:paraId="699FB88A" w14:textId="77777777"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14:paraId="2F7784D6" w14:textId="77777777"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14:paraId="172FE581" w14:textId="77777777"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14:paraId="23843E96" w14:textId="77777777" w:rsidR="006B6F0B" w:rsidRPr="00F65B50" w:rsidRDefault="006B6F0B" w:rsidP="006B6F0B">
      <w:pPr>
        <w:rPr>
          <w:rFonts w:ascii="Arial" w:hAnsi="Arial" w:cs="Arial"/>
          <w:i/>
          <w:sz w:val="22"/>
          <w:szCs w:val="22"/>
        </w:rPr>
      </w:pPr>
    </w:p>
    <w:p w14:paraId="2361C73A" w14:textId="77777777"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14:paraId="7924C187" w14:textId="77777777" w:rsidR="006B6F0B" w:rsidRPr="00732A8B" w:rsidRDefault="006B6F0B" w:rsidP="006B6F0B">
      <w:pPr>
        <w:rPr>
          <w:i/>
        </w:rPr>
      </w:pPr>
    </w:p>
    <w:p w14:paraId="1221407F" w14:textId="77777777"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14:paraId="20B403B5" w14:textId="77777777"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14:paraId="34FEF9BE" w14:textId="77777777"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14:paraId="34BFB056" w14:textId="77777777" w:rsidR="006B6F0B" w:rsidRPr="00732A8B" w:rsidRDefault="006B6F0B" w:rsidP="006B6F0B">
      <w:pPr>
        <w:numPr>
          <w:ilvl w:val="0"/>
          <w:numId w:val="3"/>
        </w:numPr>
        <w:rPr>
          <w:rFonts w:ascii="Arial" w:hAnsi="Arial" w:cs="Arial"/>
          <w:i/>
          <w:sz w:val="22"/>
          <w:szCs w:val="22"/>
        </w:rPr>
      </w:pPr>
      <w:r>
        <w:rPr>
          <w:rFonts w:ascii="Arial" w:hAnsi="Arial" w:cs="Arial"/>
          <w:i/>
          <w:sz w:val="22"/>
          <w:szCs w:val="22"/>
        </w:rPr>
        <w:lastRenderedPageBreak/>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14:paraId="38DCA391" w14:textId="77777777"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14:paraId="037BC0BB" w14:textId="77777777"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14:paraId="3D9D6B40" w14:textId="77777777"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14:paraId="5B283B42" w14:textId="77777777"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14:paraId="317637FB" w14:textId="77777777"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P</w:t>
      </w:r>
      <w:r w:rsidRPr="00732A8B">
        <w:rPr>
          <w:rFonts w:ascii="Arial" w:hAnsi="Arial" w:cs="Arial"/>
          <w:b/>
          <w:i/>
          <w:sz w:val="22"/>
          <w:szCs w:val="22"/>
        </w:rPr>
        <w:t>roper appreciation of the extent, nature and duration of the proposal or decision.</w:t>
      </w:r>
    </w:p>
    <w:p w14:paraId="1F4E6C55" w14:textId="77777777"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14:paraId="1E9EABAF" w14:textId="77777777"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9" w:history="1">
        <w:r w:rsidRPr="00732A8B">
          <w:rPr>
            <w:rStyle w:val="Hyperlink"/>
            <w:rFonts w:ascii="Arial" w:hAnsi="Arial" w:cs="Arial"/>
            <w:i/>
            <w:sz w:val="22"/>
            <w:szCs w:val="22"/>
          </w:rPr>
          <w:t>http://occweb/files/seealsodocs/93561/Equalities%20-%20Initial%20Equality%20Impact%20Assessment%20screening%20template.doc</w:t>
        </w:r>
      </w:hyperlink>
    </w:p>
    <w:p w14:paraId="482D11E5" w14:textId="77777777" w:rsidR="006B6F0B" w:rsidRDefault="006B6F0B" w:rsidP="006B6F0B">
      <w:pPr>
        <w:rPr>
          <w:rFonts w:ascii="Arial" w:hAnsi="Arial" w:cs="Arial"/>
          <w:b/>
        </w:rPr>
      </w:pPr>
    </w:p>
    <w:p w14:paraId="04145650" w14:textId="77777777"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14:paraId="1B3FDF8E" w14:textId="77777777"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2"/>
      </w:tblGrid>
      <w:tr w:rsidR="006B6F0B" w:rsidRPr="00773DC7" w14:paraId="75F00EEC" w14:textId="77777777" w:rsidTr="008533EE">
        <w:trPr>
          <w:trHeight w:val="2819"/>
        </w:trPr>
        <w:tc>
          <w:tcPr>
            <w:tcW w:w="8942" w:type="dxa"/>
            <w:shd w:val="clear" w:color="auto" w:fill="auto"/>
          </w:tcPr>
          <w:p w14:paraId="7C700FAB" w14:textId="4903CAA5" w:rsidR="006B6F0B" w:rsidRPr="00773DC7" w:rsidRDefault="006B6F0B" w:rsidP="00F974E0">
            <w:pPr>
              <w:autoSpaceDE w:val="0"/>
              <w:autoSpaceDN w:val="0"/>
              <w:adjustRightInd w:val="0"/>
              <w:rPr>
                <w:rFonts w:ascii="Arial" w:hAnsi="Arial" w:cs="Arial"/>
                <w:color w:val="000000"/>
              </w:rPr>
            </w:pPr>
          </w:p>
          <w:p w14:paraId="778E3A91" w14:textId="77777777" w:rsidR="00CB22A6" w:rsidRDefault="00057559" w:rsidP="002614F1">
            <w:pPr>
              <w:autoSpaceDE w:val="0"/>
              <w:autoSpaceDN w:val="0"/>
              <w:adjustRightInd w:val="0"/>
              <w:rPr>
                <w:rFonts w:ascii="Arial" w:hAnsi="Arial" w:cs="Arial"/>
                <w:color w:val="000000"/>
              </w:rPr>
            </w:pPr>
            <w:r>
              <w:rPr>
                <w:rFonts w:ascii="Arial" w:hAnsi="Arial" w:cs="Arial"/>
                <w:color w:val="000000"/>
              </w:rPr>
              <w:t xml:space="preserve">The intention of the </w:t>
            </w:r>
            <w:r w:rsidR="00A63C53">
              <w:rPr>
                <w:rFonts w:ascii="Arial" w:hAnsi="Arial" w:cs="Arial"/>
                <w:color w:val="000000"/>
              </w:rPr>
              <w:t xml:space="preserve">Urban Forest </w:t>
            </w:r>
            <w:r>
              <w:rPr>
                <w:rFonts w:ascii="Arial" w:hAnsi="Arial" w:cs="Arial"/>
                <w:color w:val="000000"/>
              </w:rPr>
              <w:t>strategy is to</w:t>
            </w:r>
            <w:r w:rsidR="00A63C53">
              <w:rPr>
                <w:rFonts w:ascii="Arial" w:hAnsi="Arial" w:cs="Arial"/>
                <w:color w:val="000000"/>
              </w:rPr>
              <w:t xml:space="preserve"> promote and seek opportunities to plant the right tree in the right place.  The preparation of the strategy has highlighted that in areas of deprivation across the city </w:t>
            </w:r>
            <w:r w:rsidR="002614F1">
              <w:rPr>
                <w:rFonts w:ascii="Arial" w:hAnsi="Arial" w:cs="Arial"/>
                <w:color w:val="000000"/>
              </w:rPr>
              <w:t xml:space="preserve">there is less tree cover.  This study provides the evidence base and hence the narrative as to why we need to maximise opportunities for tree planting in such areas when it is appropriate to do so.  </w:t>
            </w:r>
          </w:p>
          <w:p w14:paraId="421F79EB" w14:textId="478F8918" w:rsidR="00CB22A6" w:rsidRDefault="00CB22A6" w:rsidP="002614F1">
            <w:pPr>
              <w:autoSpaceDE w:val="0"/>
              <w:autoSpaceDN w:val="0"/>
              <w:adjustRightInd w:val="0"/>
              <w:rPr>
                <w:rFonts w:ascii="Arial" w:hAnsi="Arial" w:cs="Arial"/>
                <w:color w:val="000000"/>
              </w:rPr>
            </w:pPr>
            <w:r>
              <w:rPr>
                <w:rFonts w:ascii="Arial" w:hAnsi="Arial" w:cs="Arial"/>
                <w:color w:val="000000"/>
              </w:rPr>
              <w:t>Residents and other landowners will be encouraged to increase tree-planting on their own land. However that option will not be available to some - typically lower income – households who lack a garden. So we will also seek to connect individuals with community-based tree-planting initiatives.</w:t>
            </w:r>
          </w:p>
          <w:p w14:paraId="14EA273D" w14:textId="2669C10B" w:rsidR="006B6F0B" w:rsidRPr="00773DC7" w:rsidRDefault="002614F1" w:rsidP="002614F1">
            <w:pPr>
              <w:autoSpaceDE w:val="0"/>
              <w:autoSpaceDN w:val="0"/>
              <w:adjustRightInd w:val="0"/>
              <w:rPr>
                <w:rFonts w:ascii="Arial" w:hAnsi="Arial" w:cs="Arial"/>
                <w:color w:val="000000"/>
              </w:rPr>
            </w:pPr>
            <w:r>
              <w:rPr>
                <w:rFonts w:ascii="Arial" w:hAnsi="Arial" w:cs="Arial"/>
                <w:color w:val="000000"/>
              </w:rPr>
              <w:t>Officers can seek external funding opportunities and work with external partners to bid for funding for tree planting when it appropriate to do so.  Off</w:t>
            </w:r>
            <w:r w:rsidR="00C0279F">
              <w:rPr>
                <w:rFonts w:ascii="Arial" w:hAnsi="Arial" w:cs="Arial"/>
                <w:color w:val="000000"/>
              </w:rPr>
              <w:t>ic</w:t>
            </w:r>
            <w:r>
              <w:rPr>
                <w:rFonts w:ascii="Arial" w:hAnsi="Arial" w:cs="Arial"/>
                <w:color w:val="000000"/>
              </w:rPr>
              <w:t xml:space="preserve">ers at the City </w:t>
            </w:r>
            <w:r>
              <w:rPr>
                <w:rFonts w:ascii="Arial" w:hAnsi="Arial" w:cs="Arial"/>
                <w:color w:val="000000"/>
              </w:rPr>
              <w:lastRenderedPageBreak/>
              <w:t>council and ODS are already seeking out opportunities to develop tree planting schemes where a</w:t>
            </w:r>
            <w:r w:rsidR="00C0279F">
              <w:rPr>
                <w:rFonts w:ascii="Arial" w:hAnsi="Arial" w:cs="Arial"/>
                <w:color w:val="000000"/>
              </w:rPr>
              <w:t>ppropriate to do so on council-</w:t>
            </w:r>
            <w:r>
              <w:rPr>
                <w:rFonts w:ascii="Arial" w:hAnsi="Arial" w:cs="Arial"/>
                <w:color w:val="000000"/>
              </w:rPr>
              <w:t>owned land.</w:t>
            </w:r>
            <w:r w:rsidR="00057559">
              <w:rPr>
                <w:rFonts w:ascii="Arial" w:hAnsi="Arial" w:cs="Arial"/>
                <w:color w:val="000000"/>
              </w:rPr>
              <w:t xml:space="preserve"> </w:t>
            </w:r>
          </w:p>
        </w:tc>
      </w:tr>
    </w:tbl>
    <w:p w14:paraId="157963AE" w14:textId="77777777" w:rsidR="006B6F0B" w:rsidRDefault="006B6F0B" w:rsidP="006B6F0B">
      <w:pPr>
        <w:autoSpaceDE w:val="0"/>
        <w:autoSpaceDN w:val="0"/>
        <w:adjustRightInd w:val="0"/>
        <w:rPr>
          <w:rFonts w:ascii="Arial" w:hAnsi="Arial" w:cs="Arial"/>
          <w:color w:val="000000"/>
        </w:rPr>
      </w:pPr>
    </w:p>
    <w:p w14:paraId="6CF1CC12" w14:textId="77777777" w:rsidR="006B6F0B" w:rsidRPr="00390482" w:rsidRDefault="006B6F0B" w:rsidP="006B6F0B">
      <w:pPr>
        <w:autoSpaceDE w:val="0"/>
        <w:autoSpaceDN w:val="0"/>
        <w:adjustRightInd w:val="0"/>
        <w:rPr>
          <w:rFonts w:ascii="Arial" w:hAnsi="Arial" w:cs="Arial"/>
          <w:color w:val="000000"/>
        </w:rPr>
      </w:pPr>
    </w:p>
    <w:p w14:paraId="132EC1C8" w14:textId="77777777"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14:paraId="03CCD739" w14:textId="77777777" w:rsidR="006B6F0B" w:rsidRPr="00040397" w:rsidRDefault="006B6F0B" w:rsidP="006B6F0B">
      <w:pPr>
        <w:autoSpaceDE w:val="0"/>
        <w:autoSpaceDN w:val="0"/>
        <w:adjustRightInd w:val="0"/>
        <w:rPr>
          <w:rFonts w:ascii="Arial" w:hAnsi="Arial" w:cs="Arial"/>
          <w:bCs/>
          <w:lang w:eastAsia="en-GB"/>
        </w:rPr>
      </w:pPr>
    </w:p>
    <w:p w14:paraId="646956B5" w14:textId="77777777"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14:paraId="38305604" w14:textId="77777777"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14:paraId="31609F63" w14:textId="77777777"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14:paraId="62CF5AD3" w14:textId="77777777" w:rsidR="006B6F0B" w:rsidRPr="00040397" w:rsidRDefault="006B6F0B" w:rsidP="006B6F0B">
      <w:pPr>
        <w:autoSpaceDE w:val="0"/>
        <w:autoSpaceDN w:val="0"/>
        <w:adjustRightInd w:val="0"/>
        <w:ind w:left="360"/>
        <w:rPr>
          <w:rFonts w:ascii="Arial" w:hAnsi="Arial" w:cs="Arial"/>
          <w:color w:val="000000"/>
        </w:rPr>
      </w:pPr>
    </w:p>
    <w:p w14:paraId="47DC43E4" w14:textId="77777777" w:rsidR="006B6F0B" w:rsidRDefault="006B6F0B" w:rsidP="006B6F0B">
      <w:pPr>
        <w:autoSpaceDE w:val="0"/>
        <w:autoSpaceDN w:val="0"/>
        <w:adjustRightInd w:val="0"/>
        <w:ind w:left="360"/>
        <w:rPr>
          <w:rFonts w:ascii="Arial" w:hAnsi="Arial" w:cs="Arial"/>
          <w:color w:val="000000"/>
        </w:rPr>
      </w:pPr>
    </w:p>
    <w:p w14:paraId="6825699A" w14:textId="77777777"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14:paraId="79106CCC" w14:textId="77777777" w:rsidTr="00F974E0">
        <w:tc>
          <w:tcPr>
            <w:tcW w:w="8522" w:type="dxa"/>
            <w:shd w:val="clear" w:color="auto" w:fill="auto"/>
          </w:tcPr>
          <w:p w14:paraId="7E5128BC" w14:textId="77777777" w:rsidR="006B6F0B" w:rsidRPr="00773DC7" w:rsidRDefault="006B6F0B" w:rsidP="00F974E0">
            <w:pPr>
              <w:autoSpaceDE w:val="0"/>
              <w:autoSpaceDN w:val="0"/>
              <w:adjustRightInd w:val="0"/>
              <w:rPr>
                <w:rFonts w:ascii="Arial" w:hAnsi="Arial" w:cs="Arial"/>
                <w:bCs/>
                <w:lang w:eastAsia="en-GB"/>
              </w:rPr>
            </w:pPr>
          </w:p>
          <w:p w14:paraId="05E8E3BC" w14:textId="0CDFD5D5" w:rsidR="006B6F0B" w:rsidRPr="00773DC7" w:rsidRDefault="002614F1" w:rsidP="00F974E0">
            <w:pPr>
              <w:autoSpaceDE w:val="0"/>
              <w:autoSpaceDN w:val="0"/>
              <w:adjustRightInd w:val="0"/>
              <w:rPr>
                <w:rFonts w:ascii="Arial" w:hAnsi="Arial" w:cs="Arial"/>
                <w:bCs/>
                <w:lang w:eastAsia="en-GB"/>
              </w:rPr>
            </w:pPr>
            <w:r>
              <w:rPr>
                <w:rFonts w:ascii="Arial" w:hAnsi="Arial" w:cs="Arial"/>
                <w:bCs/>
                <w:lang w:eastAsia="en-GB"/>
              </w:rPr>
              <w:t>The strategy contains an action plan and officers will work both internally and externally with relevant partners to bid for appropriate money to implement the strategy.</w:t>
            </w:r>
            <w:r w:rsidR="00EC3490">
              <w:rPr>
                <w:rFonts w:ascii="Arial" w:hAnsi="Arial" w:cs="Arial"/>
                <w:bCs/>
                <w:lang w:eastAsia="en-GB"/>
              </w:rPr>
              <w:t xml:space="preserve"> </w:t>
            </w:r>
          </w:p>
          <w:p w14:paraId="52754CCE" w14:textId="77777777" w:rsidR="006B6F0B" w:rsidRPr="00773DC7" w:rsidRDefault="006B6F0B" w:rsidP="00F974E0">
            <w:pPr>
              <w:autoSpaceDE w:val="0"/>
              <w:autoSpaceDN w:val="0"/>
              <w:adjustRightInd w:val="0"/>
              <w:spacing w:after="46"/>
              <w:ind w:left="360"/>
              <w:rPr>
                <w:rFonts w:ascii="Arial" w:hAnsi="Arial" w:cs="Arial"/>
                <w:bCs/>
                <w:lang w:eastAsia="en-GB"/>
              </w:rPr>
            </w:pPr>
          </w:p>
        </w:tc>
      </w:tr>
    </w:tbl>
    <w:p w14:paraId="062AD8E1" w14:textId="77777777" w:rsidR="006B6F0B" w:rsidRPr="00390482" w:rsidRDefault="006B6F0B" w:rsidP="006B6F0B">
      <w:pPr>
        <w:autoSpaceDE w:val="0"/>
        <w:autoSpaceDN w:val="0"/>
        <w:adjustRightInd w:val="0"/>
        <w:rPr>
          <w:rFonts w:ascii="Arial" w:hAnsi="Arial" w:cs="Arial"/>
          <w:bCs/>
          <w:lang w:eastAsia="en-GB"/>
        </w:rPr>
      </w:pPr>
    </w:p>
    <w:p w14:paraId="34CEF280" w14:textId="77777777"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14:paraId="0239EC46" w14:textId="77777777" w:rsidR="006B6F0B" w:rsidRDefault="006B6F0B" w:rsidP="006B6F0B">
      <w:pPr>
        <w:autoSpaceDE w:val="0"/>
        <w:autoSpaceDN w:val="0"/>
        <w:adjustRightInd w:val="0"/>
        <w:rPr>
          <w:rFonts w:ascii="Arial" w:hAnsi="Arial" w:cs="Arial"/>
          <w:bCs/>
          <w:lang w:eastAsia="en-GB"/>
        </w:rPr>
      </w:pPr>
    </w:p>
    <w:p w14:paraId="0329EFC2" w14:textId="77777777" w:rsidR="006B6F0B" w:rsidRDefault="006B6F0B" w:rsidP="006B6F0B">
      <w:pPr>
        <w:autoSpaceDE w:val="0"/>
        <w:autoSpaceDN w:val="0"/>
        <w:adjustRightInd w:val="0"/>
        <w:rPr>
          <w:rFonts w:ascii="Arial" w:hAnsi="Arial" w:cs="Arial"/>
        </w:rPr>
      </w:pPr>
      <w:r>
        <w:rPr>
          <w:rFonts w:ascii="Arial" w:hAnsi="Arial" w:cs="Arial"/>
          <w:bCs/>
          <w:lang w:eastAsia="en-GB"/>
        </w:rPr>
        <w:lastRenderedPageBreak/>
        <w:t xml:space="preserve">           </w:t>
      </w:r>
      <w:r w:rsidRPr="00390482">
        <w:rPr>
          <w:rFonts w:ascii="Arial" w:hAnsi="Arial" w:cs="Arial"/>
        </w:rPr>
        <w:t>Please note that you are require</w:t>
      </w:r>
      <w:r>
        <w:rPr>
          <w:rFonts w:ascii="Arial" w:hAnsi="Arial" w:cs="Arial"/>
        </w:rPr>
        <w:t xml:space="preserve">d to involve disabled people in  </w:t>
      </w:r>
    </w:p>
    <w:p w14:paraId="7ADF8D0A" w14:textId="77777777"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14:paraId="6D32A5DF" w14:textId="77777777" w:rsidR="006B6F0B" w:rsidRDefault="006B6F0B" w:rsidP="006B6F0B">
      <w:pPr>
        <w:autoSpaceDE w:val="0"/>
        <w:autoSpaceDN w:val="0"/>
        <w:adjustRightInd w:val="0"/>
        <w:rPr>
          <w:rFonts w:ascii="Arial" w:hAnsi="Arial" w:cs="Arial"/>
        </w:rPr>
      </w:pPr>
      <w:r>
        <w:rPr>
          <w:rFonts w:ascii="Arial" w:hAnsi="Arial" w:cs="Arial"/>
        </w:rPr>
        <w:t xml:space="preserve">  </w:t>
      </w:r>
    </w:p>
    <w:p w14:paraId="4B124E47" w14:textId="77777777"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14:paraId="0917D361" w14:textId="77777777" w:rsidTr="00F974E0">
        <w:tc>
          <w:tcPr>
            <w:tcW w:w="8522" w:type="dxa"/>
            <w:shd w:val="clear" w:color="auto" w:fill="auto"/>
          </w:tcPr>
          <w:p w14:paraId="5B6E495F" w14:textId="4C384B62" w:rsidR="00E660D9" w:rsidRDefault="002614F1" w:rsidP="002614F1">
            <w:pPr>
              <w:autoSpaceDE w:val="0"/>
              <w:autoSpaceDN w:val="0"/>
              <w:adjustRightInd w:val="0"/>
              <w:rPr>
                <w:rFonts w:ascii="Arial" w:hAnsi="Arial" w:cs="Arial"/>
              </w:rPr>
            </w:pPr>
            <w:r>
              <w:rPr>
                <w:rFonts w:ascii="Arial" w:hAnsi="Arial" w:cs="Arial"/>
              </w:rPr>
              <w:t>The strategy has been out to consultation and a summary of responses is found in Appendix 4.  As the implementation of strategy can only be achieved through working with local groups and external stakeholders that very process ensures a high level of consultation and interaction with groups to ensure we achieve the appropriate type and scale of planting across the city.</w:t>
            </w:r>
          </w:p>
          <w:p w14:paraId="77CE4095" w14:textId="26520799" w:rsidR="002614F1" w:rsidRDefault="002614F1" w:rsidP="002614F1">
            <w:pPr>
              <w:autoSpaceDE w:val="0"/>
              <w:autoSpaceDN w:val="0"/>
              <w:adjustRightInd w:val="0"/>
              <w:rPr>
                <w:rFonts w:ascii="Arial" w:hAnsi="Arial" w:cs="Arial"/>
              </w:rPr>
            </w:pPr>
            <w:r>
              <w:rPr>
                <w:rFonts w:ascii="Arial" w:hAnsi="Arial" w:cs="Arial"/>
              </w:rPr>
              <w:t>The following lists the organisat</w:t>
            </w:r>
            <w:r w:rsidR="00AE4666">
              <w:rPr>
                <w:rFonts w:ascii="Arial" w:hAnsi="Arial" w:cs="Arial"/>
              </w:rPr>
              <w:t>ions we would expect to consult and work with as outlined in the UFS:</w:t>
            </w:r>
          </w:p>
          <w:p w14:paraId="26B0CE5D" w14:textId="77777777" w:rsidR="002614F1" w:rsidRDefault="002614F1" w:rsidP="002614F1">
            <w:pPr>
              <w:autoSpaceDE w:val="0"/>
              <w:autoSpaceDN w:val="0"/>
              <w:adjustRightInd w:val="0"/>
              <w:rPr>
                <w:rFonts w:ascii="Arial" w:hAnsi="Arial" w:cs="Arial"/>
              </w:rPr>
            </w:pPr>
          </w:p>
          <w:p w14:paraId="22FCEB00" w14:textId="77777777" w:rsidR="00AE4666" w:rsidRDefault="00AE4666" w:rsidP="00AE4666">
            <w:pPr>
              <w:pStyle w:val="ListParagraph"/>
              <w:numPr>
                <w:ilvl w:val="0"/>
                <w:numId w:val="5"/>
              </w:numPr>
              <w:jc w:val="both"/>
              <w:rPr>
                <w:rFonts w:asciiTheme="minorHAnsi" w:hAnsiTheme="minorHAnsi"/>
              </w:rPr>
            </w:pPr>
            <w:r w:rsidRPr="008662CD">
              <w:rPr>
                <w:rFonts w:asciiTheme="minorHAnsi" w:hAnsiTheme="minorHAnsi"/>
              </w:rPr>
              <w:t>Oxfordshire Treescape Opportunity Mapping Project</w:t>
            </w:r>
          </w:p>
          <w:p w14:paraId="5BD029DA" w14:textId="77777777" w:rsidR="00AE4666" w:rsidRDefault="00AE4666" w:rsidP="00AE4666">
            <w:pPr>
              <w:pStyle w:val="ListParagraph"/>
              <w:numPr>
                <w:ilvl w:val="0"/>
                <w:numId w:val="5"/>
              </w:numPr>
              <w:jc w:val="both"/>
              <w:rPr>
                <w:rFonts w:asciiTheme="minorHAnsi" w:hAnsiTheme="minorHAnsi"/>
              </w:rPr>
            </w:pPr>
            <w:r w:rsidRPr="008662CD">
              <w:rPr>
                <w:rFonts w:asciiTheme="minorHAnsi" w:hAnsiTheme="minorHAnsi"/>
              </w:rPr>
              <w:t>Berkshire, Buckinghamshire and Oxfordshire Wildlife Trust (BBOWT)</w:t>
            </w:r>
          </w:p>
          <w:p w14:paraId="31019CA0" w14:textId="7ED576FE" w:rsidR="00E660D9" w:rsidRDefault="00AE4666" w:rsidP="00AE4666">
            <w:pPr>
              <w:pStyle w:val="ListParagraph"/>
              <w:numPr>
                <w:ilvl w:val="0"/>
                <w:numId w:val="5"/>
              </w:numPr>
              <w:jc w:val="both"/>
              <w:rPr>
                <w:rFonts w:asciiTheme="minorHAnsi" w:hAnsiTheme="minorHAnsi"/>
              </w:rPr>
            </w:pPr>
            <w:r w:rsidRPr="00AE4666">
              <w:rPr>
                <w:rFonts w:asciiTheme="minorHAnsi" w:hAnsiTheme="minorHAnsi"/>
              </w:rPr>
              <w:t>Wild Oxfordshire</w:t>
            </w:r>
          </w:p>
          <w:p w14:paraId="5DC8D7EF" w14:textId="77777777" w:rsidR="00AE4666" w:rsidRPr="004259AF" w:rsidRDefault="00AE4666" w:rsidP="00AE4666">
            <w:pPr>
              <w:pStyle w:val="ListParagraph"/>
              <w:numPr>
                <w:ilvl w:val="0"/>
                <w:numId w:val="5"/>
              </w:numPr>
              <w:jc w:val="both"/>
              <w:rPr>
                <w:rFonts w:asciiTheme="minorHAnsi" w:hAnsiTheme="minorHAnsi"/>
              </w:rPr>
            </w:pPr>
            <w:r w:rsidRPr="004259AF">
              <w:rPr>
                <w:rFonts w:asciiTheme="minorHAnsi" w:hAnsiTheme="minorHAnsi"/>
              </w:rPr>
              <w:t>Oxford Direct Services</w:t>
            </w:r>
          </w:p>
          <w:p w14:paraId="7D10CBF4" w14:textId="77777777" w:rsidR="00AE4666" w:rsidRPr="004259AF" w:rsidRDefault="00AE4666" w:rsidP="00AE4666">
            <w:pPr>
              <w:pStyle w:val="ListParagraph"/>
              <w:numPr>
                <w:ilvl w:val="0"/>
                <w:numId w:val="5"/>
              </w:numPr>
              <w:jc w:val="both"/>
              <w:rPr>
                <w:rFonts w:asciiTheme="minorHAnsi" w:hAnsiTheme="minorHAnsi"/>
              </w:rPr>
            </w:pPr>
            <w:r w:rsidRPr="004259AF">
              <w:rPr>
                <w:rFonts w:asciiTheme="minorHAnsi" w:hAnsiTheme="minorHAnsi"/>
              </w:rPr>
              <w:t>Oxford Green and Blue Spaces Network (GBSN) members</w:t>
            </w:r>
          </w:p>
          <w:p w14:paraId="086D5192" w14:textId="77777777" w:rsidR="00AE4666" w:rsidRPr="004259AF" w:rsidRDefault="00AE4666" w:rsidP="00AE4666">
            <w:pPr>
              <w:pStyle w:val="ListParagraph"/>
              <w:numPr>
                <w:ilvl w:val="0"/>
                <w:numId w:val="5"/>
              </w:numPr>
              <w:jc w:val="both"/>
              <w:rPr>
                <w:rFonts w:asciiTheme="minorHAnsi" w:hAnsiTheme="minorHAnsi"/>
              </w:rPr>
            </w:pPr>
            <w:r w:rsidRPr="004259AF">
              <w:rPr>
                <w:rFonts w:asciiTheme="minorHAnsi" w:hAnsiTheme="minorHAnsi"/>
              </w:rPr>
              <w:t>Oxford Preservation Trust</w:t>
            </w:r>
          </w:p>
          <w:p w14:paraId="64DF0050" w14:textId="77777777" w:rsidR="00AE4666" w:rsidRPr="004259AF" w:rsidRDefault="00AE4666" w:rsidP="00AE4666">
            <w:pPr>
              <w:pStyle w:val="ListParagraph"/>
              <w:numPr>
                <w:ilvl w:val="0"/>
                <w:numId w:val="5"/>
              </w:numPr>
              <w:jc w:val="both"/>
              <w:rPr>
                <w:rFonts w:asciiTheme="minorHAnsi" w:hAnsiTheme="minorHAnsi"/>
              </w:rPr>
            </w:pPr>
            <w:r w:rsidRPr="004259AF">
              <w:rPr>
                <w:rFonts w:asciiTheme="minorHAnsi" w:hAnsiTheme="minorHAnsi"/>
              </w:rPr>
              <w:t>Thames Valley Environmental Records Centre</w:t>
            </w:r>
          </w:p>
          <w:p w14:paraId="5A1BF8B1" w14:textId="77777777" w:rsidR="00AE4666" w:rsidRPr="004259AF" w:rsidRDefault="00AE4666" w:rsidP="00AE4666">
            <w:pPr>
              <w:pStyle w:val="ListParagraph"/>
              <w:numPr>
                <w:ilvl w:val="0"/>
                <w:numId w:val="5"/>
              </w:numPr>
              <w:jc w:val="both"/>
              <w:rPr>
                <w:rFonts w:asciiTheme="minorHAnsi" w:hAnsiTheme="minorHAnsi"/>
              </w:rPr>
            </w:pPr>
            <w:r w:rsidRPr="004259AF">
              <w:rPr>
                <w:rFonts w:asciiTheme="minorHAnsi" w:hAnsiTheme="minorHAnsi"/>
              </w:rPr>
              <w:t>Community Action Groups (CAG) Network</w:t>
            </w:r>
          </w:p>
          <w:p w14:paraId="7E209343" w14:textId="77777777" w:rsidR="00AE4666" w:rsidRPr="004259AF" w:rsidRDefault="00AE4666" w:rsidP="00AE4666">
            <w:pPr>
              <w:pStyle w:val="ListParagraph"/>
              <w:numPr>
                <w:ilvl w:val="0"/>
                <w:numId w:val="5"/>
              </w:numPr>
              <w:jc w:val="both"/>
              <w:rPr>
                <w:rFonts w:asciiTheme="minorHAnsi" w:hAnsiTheme="minorHAnsi"/>
              </w:rPr>
            </w:pPr>
            <w:r w:rsidRPr="004259AF">
              <w:rPr>
                <w:rFonts w:asciiTheme="minorHAnsi" w:hAnsiTheme="minorHAnsi"/>
              </w:rPr>
              <w:t>Environmental Change Institute</w:t>
            </w:r>
          </w:p>
          <w:p w14:paraId="42BE5FEF" w14:textId="77777777" w:rsidR="00AE4666" w:rsidRPr="004259AF" w:rsidRDefault="00AE4666" w:rsidP="00AE4666">
            <w:pPr>
              <w:pStyle w:val="ListParagraph"/>
              <w:numPr>
                <w:ilvl w:val="0"/>
                <w:numId w:val="5"/>
              </w:numPr>
              <w:jc w:val="both"/>
              <w:rPr>
                <w:rFonts w:asciiTheme="minorHAnsi" w:hAnsiTheme="minorHAnsi"/>
              </w:rPr>
            </w:pPr>
            <w:r w:rsidRPr="004259AF">
              <w:rPr>
                <w:rFonts w:asciiTheme="minorHAnsi" w:hAnsiTheme="minorHAnsi"/>
              </w:rPr>
              <w:t>Oxford Civic Society</w:t>
            </w:r>
          </w:p>
          <w:p w14:paraId="1C733190" w14:textId="77777777" w:rsidR="00AE4666" w:rsidRDefault="00AE4666" w:rsidP="00AE4666">
            <w:pPr>
              <w:pStyle w:val="ListParagraph"/>
              <w:numPr>
                <w:ilvl w:val="0"/>
                <w:numId w:val="5"/>
              </w:numPr>
              <w:jc w:val="both"/>
              <w:rPr>
                <w:rFonts w:asciiTheme="minorHAnsi" w:hAnsiTheme="minorHAnsi"/>
              </w:rPr>
            </w:pPr>
            <w:r w:rsidRPr="004259AF">
              <w:rPr>
                <w:rFonts w:asciiTheme="minorHAnsi" w:hAnsiTheme="minorHAnsi"/>
              </w:rPr>
              <w:t>Earthwatch Institute Europe</w:t>
            </w:r>
          </w:p>
          <w:p w14:paraId="5E42DF57" w14:textId="77777777" w:rsidR="00AE4666" w:rsidRPr="00AE4666" w:rsidRDefault="00AE4666" w:rsidP="00AE4666">
            <w:pPr>
              <w:jc w:val="both"/>
              <w:rPr>
                <w:rFonts w:asciiTheme="minorHAnsi" w:hAnsiTheme="minorHAnsi"/>
              </w:rPr>
            </w:pPr>
          </w:p>
          <w:p w14:paraId="16367F45" w14:textId="77777777" w:rsidR="006B6F0B" w:rsidRPr="00773DC7" w:rsidRDefault="006B6F0B" w:rsidP="00F974E0">
            <w:pPr>
              <w:autoSpaceDE w:val="0"/>
              <w:autoSpaceDN w:val="0"/>
              <w:adjustRightInd w:val="0"/>
              <w:rPr>
                <w:rFonts w:ascii="Arial" w:hAnsi="Arial" w:cs="Arial"/>
              </w:rPr>
            </w:pPr>
          </w:p>
          <w:p w14:paraId="69C9F2B1" w14:textId="77777777" w:rsidR="006B6F0B" w:rsidRDefault="006B6F0B" w:rsidP="00F974E0">
            <w:pPr>
              <w:autoSpaceDE w:val="0"/>
              <w:autoSpaceDN w:val="0"/>
              <w:adjustRightInd w:val="0"/>
              <w:rPr>
                <w:rFonts w:ascii="Arial" w:hAnsi="Arial" w:cs="Arial"/>
              </w:rPr>
            </w:pPr>
          </w:p>
          <w:p w14:paraId="03705FCC" w14:textId="77777777" w:rsidR="006B6F0B" w:rsidRPr="00773DC7" w:rsidRDefault="006B6F0B" w:rsidP="00F974E0">
            <w:pPr>
              <w:autoSpaceDE w:val="0"/>
              <w:autoSpaceDN w:val="0"/>
              <w:adjustRightInd w:val="0"/>
              <w:rPr>
                <w:rFonts w:ascii="Arial" w:hAnsi="Arial" w:cs="Arial"/>
              </w:rPr>
            </w:pPr>
          </w:p>
        </w:tc>
      </w:tr>
    </w:tbl>
    <w:p w14:paraId="7214E18A" w14:textId="77777777" w:rsidR="006B6F0B" w:rsidRDefault="006B6F0B" w:rsidP="006B6F0B">
      <w:pPr>
        <w:autoSpaceDE w:val="0"/>
        <w:autoSpaceDN w:val="0"/>
        <w:adjustRightInd w:val="0"/>
        <w:rPr>
          <w:rFonts w:ascii="Arial" w:hAnsi="Arial" w:cs="Arial"/>
        </w:rPr>
      </w:pPr>
    </w:p>
    <w:p w14:paraId="261D58E8" w14:textId="77777777" w:rsidR="006B6F0B" w:rsidRPr="00390482" w:rsidRDefault="006B6F0B" w:rsidP="006B6F0B">
      <w:pPr>
        <w:autoSpaceDE w:val="0"/>
        <w:autoSpaceDN w:val="0"/>
        <w:adjustRightInd w:val="0"/>
        <w:rPr>
          <w:rFonts w:ascii="Arial" w:hAnsi="Arial" w:cs="Arial"/>
          <w:bCs/>
          <w:lang w:eastAsia="en-GB"/>
        </w:rPr>
      </w:pPr>
    </w:p>
    <w:p w14:paraId="4EE873CD" w14:textId="77777777"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lastRenderedPageBreak/>
        <w:t xml:space="preserve">Can the adverse impacts you identified during the initial screening be justified without making any adjustments to the existing or new policy, strategy, procedure, project or service? </w:t>
      </w:r>
    </w:p>
    <w:p w14:paraId="46AF702A" w14:textId="77777777" w:rsidR="006B6F0B" w:rsidRDefault="006B6F0B" w:rsidP="006B6F0B">
      <w:pPr>
        <w:autoSpaceDE w:val="0"/>
        <w:autoSpaceDN w:val="0"/>
        <w:adjustRightInd w:val="0"/>
        <w:ind w:left="720"/>
        <w:rPr>
          <w:rFonts w:ascii="Arial" w:hAnsi="Arial" w:cs="Arial"/>
          <w:bCs/>
          <w:lang w:eastAsia="en-GB"/>
        </w:rPr>
      </w:pPr>
    </w:p>
    <w:p w14:paraId="536EDC4A" w14:textId="77777777"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14:paraId="5F05E556" w14:textId="77777777"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14:paraId="0FCF4C95" w14:textId="77777777" w:rsidTr="00F974E0">
        <w:tc>
          <w:tcPr>
            <w:tcW w:w="8522" w:type="dxa"/>
            <w:shd w:val="clear" w:color="auto" w:fill="auto"/>
          </w:tcPr>
          <w:p w14:paraId="003C0803" w14:textId="77777777" w:rsidR="006B6F0B" w:rsidRPr="00773DC7" w:rsidRDefault="006B6F0B" w:rsidP="00F974E0">
            <w:pPr>
              <w:autoSpaceDE w:val="0"/>
              <w:autoSpaceDN w:val="0"/>
              <w:adjustRightInd w:val="0"/>
              <w:rPr>
                <w:rFonts w:ascii="Arial" w:hAnsi="Arial" w:cs="Arial"/>
                <w:bCs/>
                <w:lang w:eastAsia="en-GB"/>
              </w:rPr>
            </w:pPr>
          </w:p>
          <w:p w14:paraId="1A0C008E" w14:textId="77777777" w:rsidR="006B6F0B" w:rsidRDefault="00057559" w:rsidP="00F974E0">
            <w:pPr>
              <w:autoSpaceDE w:val="0"/>
              <w:autoSpaceDN w:val="0"/>
              <w:adjustRightInd w:val="0"/>
              <w:rPr>
                <w:rFonts w:ascii="Arial" w:hAnsi="Arial" w:cs="Arial"/>
                <w:bCs/>
                <w:lang w:eastAsia="en-GB"/>
              </w:rPr>
            </w:pPr>
            <w:r>
              <w:rPr>
                <w:rFonts w:ascii="Arial" w:hAnsi="Arial" w:cs="Arial"/>
                <w:bCs/>
                <w:lang w:eastAsia="en-GB"/>
              </w:rPr>
              <w:t>N/A</w:t>
            </w:r>
          </w:p>
          <w:p w14:paraId="597E1A88" w14:textId="77777777" w:rsidR="006B6F0B" w:rsidRDefault="006B6F0B" w:rsidP="00F974E0">
            <w:pPr>
              <w:autoSpaceDE w:val="0"/>
              <w:autoSpaceDN w:val="0"/>
              <w:adjustRightInd w:val="0"/>
              <w:rPr>
                <w:rFonts w:ascii="Arial" w:hAnsi="Arial" w:cs="Arial"/>
                <w:bCs/>
                <w:lang w:eastAsia="en-GB"/>
              </w:rPr>
            </w:pPr>
          </w:p>
          <w:p w14:paraId="55CCBE89" w14:textId="77777777" w:rsidR="006B6F0B" w:rsidRPr="00773DC7" w:rsidRDefault="006B6F0B" w:rsidP="00F974E0">
            <w:pPr>
              <w:autoSpaceDE w:val="0"/>
              <w:autoSpaceDN w:val="0"/>
              <w:adjustRightInd w:val="0"/>
              <w:rPr>
                <w:rFonts w:ascii="Arial" w:hAnsi="Arial" w:cs="Arial"/>
                <w:bCs/>
                <w:lang w:eastAsia="en-GB"/>
              </w:rPr>
            </w:pPr>
          </w:p>
          <w:p w14:paraId="2AB665BD" w14:textId="77777777" w:rsidR="006B6F0B" w:rsidRPr="00773DC7" w:rsidRDefault="006B6F0B" w:rsidP="00F974E0">
            <w:pPr>
              <w:autoSpaceDE w:val="0"/>
              <w:autoSpaceDN w:val="0"/>
              <w:adjustRightInd w:val="0"/>
              <w:rPr>
                <w:rFonts w:ascii="Arial" w:hAnsi="Arial" w:cs="Arial"/>
                <w:bCs/>
                <w:lang w:eastAsia="en-GB"/>
              </w:rPr>
            </w:pPr>
          </w:p>
          <w:p w14:paraId="3269C094" w14:textId="77777777" w:rsidR="006B6F0B" w:rsidRPr="00773DC7" w:rsidRDefault="006B6F0B" w:rsidP="00F974E0">
            <w:pPr>
              <w:autoSpaceDE w:val="0"/>
              <w:autoSpaceDN w:val="0"/>
              <w:adjustRightInd w:val="0"/>
              <w:rPr>
                <w:rFonts w:ascii="Arial" w:hAnsi="Arial" w:cs="Arial"/>
                <w:bCs/>
                <w:lang w:eastAsia="en-GB"/>
              </w:rPr>
            </w:pPr>
          </w:p>
          <w:p w14:paraId="1E0DBB18" w14:textId="77777777" w:rsidR="006B6F0B" w:rsidRPr="00773DC7" w:rsidRDefault="006B6F0B" w:rsidP="00F974E0">
            <w:pPr>
              <w:autoSpaceDE w:val="0"/>
              <w:autoSpaceDN w:val="0"/>
              <w:adjustRightInd w:val="0"/>
              <w:rPr>
                <w:rFonts w:ascii="Arial" w:hAnsi="Arial" w:cs="Arial"/>
                <w:bCs/>
                <w:lang w:eastAsia="en-GB"/>
              </w:rPr>
            </w:pPr>
          </w:p>
        </w:tc>
      </w:tr>
    </w:tbl>
    <w:p w14:paraId="1EB9A0D6" w14:textId="77777777" w:rsidR="006B6F0B" w:rsidRPr="00390482" w:rsidRDefault="006B6F0B" w:rsidP="006B6F0B">
      <w:pPr>
        <w:autoSpaceDE w:val="0"/>
        <w:autoSpaceDN w:val="0"/>
        <w:adjustRightInd w:val="0"/>
        <w:rPr>
          <w:rFonts w:ascii="Arial" w:hAnsi="Arial" w:cs="Arial"/>
          <w:bCs/>
          <w:lang w:eastAsia="en-GB"/>
        </w:rPr>
      </w:pPr>
    </w:p>
    <w:p w14:paraId="525BE7C4" w14:textId="77777777"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14:paraId="2AD7229F" w14:textId="77777777" w:rsidR="006B6F0B" w:rsidRDefault="006B6F0B" w:rsidP="006B6F0B">
      <w:pPr>
        <w:pStyle w:val="Normal2"/>
      </w:pPr>
    </w:p>
    <w:p w14:paraId="1A57EE21" w14:textId="77777777" w:rsidR="006B6F0B" w:rsidRDefault="006B6F0B" w:rsidP="006B6F0B">
      <w:pPr>
        <w:pStyle w:val="Normal2"/>
        <w:ind w:left="360"/>
      </w:pPr>
      <w:r>
        <w:t xml:space="preserve">      </w:t>
      </w:r>
      <w:r w:rsidRPr="00390482">
        <w:t xml:space="preserve">Please provide details of how you will monitor/evaluate or review your </w:t>
      </w:r>
    </w:p>
    <w:p w14:paraId="3A571C97" w14:textId="77777777" w:rsidR="006B6F0B" w:rsidRDefault="006B6F0B" w:rsidP="006B6F0B">
      <w:pPr>
        <w:pStyle w:val="Normal2"/>
        <w:ind w:left="360"/>
      </w:pPr>
      <w:r>
        <w:t xml:space="preserve">      </w:t>
      </w:r>
      <w:r w:rsidRPr="00390482">
        <w:t>proposals and when the review will take place</w:t>
      </w:r>
      <w:r>
        <w:t xml:space="preserve"> </w:t>
      </w:r>
    </w:p>
    <w:p w14:paraId="3AF093F7" w14:textId="77777777" w:rsidR="006B6F0B" w:rsidRPr="00040397" w:rsidRDefault="006B6F0B" w:rsidP="006B6F0B">
      <w:pPr>
        <w:rPr>
          <w:lang w:eastAsia="en-GB"/>
        </w:rPr>
      </w:pPr>
    </w:p>
    <w:p w14:paraId="3A692CAB" w14:textId="77777777"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14:paraId="7D2F55D8" w14:textId="77777777" w:rsidTr="00F974E0">
        <w:tc>
          <w:tcPr>
            <w:tcW w:w="8522" w:type="dxa"/>
            <w:shd w:val="clear" w:color="auto" w:fill="auto"/>
          </w:tcPr>
          <w:p w14:paraId="6FE36FF7" w14:textId="5993BF4D" w:rsidR="006B6F0B" w:rsidRDefault="00AE4666" w:rsidP="00F974E0">
            <w:pPr>
              <w:rPr>
                <w:lang w:eastAsia="en-GB"/>
              </w:rPr>
            </w:pPr>
            <w:r>
              <w:rPr>
                <w:lang w:eastAsia="en-GB"/>
              </w:rPr>
              <w:t>The UFS outlines the monitoring and review processes.</w:t>
            </w:r>
          </w:p>
          <w:p w14:paraId="780BB1EA" w14:textId="77777777" w:rsidR="006B6F0B" w:rsidRDefault="006B6F0B" w:rsidP="00F974E0">
            <w:pPr>
              <w:rPr>
                <w:lang w:eastAsia="en-GB"/>
              </w:rPr>
            </w:pPr>
          </w:p>
          <w:p w14:paraId="73B568ED" w14:textId="77777777" w:rsidR="006B6F0B" w:rsidRDefault="006B6F0B" w:rsidP="00F974E0">
            <w:pPr>
              <w:rPr>
                <w:lang w:eastAsia="en-GB"/>
              </w:rPr>
            </w:pPr>
          </w:p>
          <w:p w14:paraId="118733E0" w14:textId="77777777" w:rsidR="006B6F0B" w:rsidRDefault="006B6F0B" w:rsidP="00F974E0">
            <w:pPr>
              <w:rPr>
                <w:lang w:eastAsia="en-GB"/>
              </w:rPr>
            </w:pPr>
          </w:p>
          <w:p w14:paraId="0ADDE1E2" w14:textId="77777777" w:rsidR="006B6F0B" w:rsidRDefault="006B6F0B" w:rsidP="00F974E0">
            <w:pPr>
              <w:rPr>
                <w:lang w:eastAsia="en-GB"/>
              </w:rPr>
            </w:pPr>
          </w:p>
        </w:tc>
      </w:tr>
    </w:tbl>
    <w:p w14:paraId="1BFD28E5" w14:textId="77777777" w:rsidR="006B6F0B" w:rsidRPr="00D70EAD" w:rsidRDefault="006B6F0B" w:rsidP="006B6F0B">
      <w:pPr>
        <w:rPr>
          <w:lang w:eastAsia="en-GB"/>
        </w:rPr>
      </w:pPr>
    </w:p>
    <w:p w14:paraId="5A16A28C" w14:textId="77777777" w:rsidR="006B6F0B" w:rsidRPr="00390482" w:rsidRDefault="006B6F0B" w:rsidP="006B6F0B">
      <w:pPr>
        <w:ind w:left="360"/>
        <w:rPr>
          <w:lang w:eastAsia="en-GB"/>
        </w:rPr>
      </w:pPr>
    </w:p>
    <w:p w14:paraId="3166A808" w14:textId="7BF488C6" w:rsidR="006B6F0B" w:rsidRDefault="006B6F0B" w:rsidP="006B6F0B">
      <w:pPr>
        <w:rPr>
          <w:rFonts w:ascii="Arial" w:hAnsi="Arial" w:cs="Arial"/>
        </w:rPr>
      </w:pPr>
      <w:r>
        <w:rPr>
          <w:rFonts w:ascii="Arial" w:hAnsi="Arial" w:cs="Arial"/>
        </w:rPr>
        <w:t>Lead officer responsible for signing off the EqIA</w:t>
      </w:r>
      <w:r w:rsidR="00AE4666">
        <w:rPr>
          <w:rFonts w:ascii="Arial" w:hAnsi="Arial" w:cs="Arial"/>
        </w:rPr>
        <w:t>: Amanda Ford</w:t>
      </w:r>
    </w:p>
    <w:p w14:paraId="4A490635" w14:textId="77777777" w:rsidR="006B6F0B" w:rsidRDefault="006B6F0B" w:rsidP="006B6F0B">
      <w:pPr>
        <w:rPr>
          <w:rFonts w:ascii="Arial" w:hAnsi="Arial" w:cs="Arial"/>
        </w:rPr>
      </w:pPr>
    </w:p>
    <w:p w14:paraId="6E800E25" w14:textId="77777777" w:rsidR="006B6F0B" w:rsidRDefault="006B6F0B" w:rsidP="006B6F0B">
      <w:pPr>
        <w:rPr>
          <w:rFonts w:ascii="Arial" w:hAnsi="Arial" w:cs="Arial"/>
        </w:rPr>
      </w:pPr>
      <w:r>
        <w:rPr>
          <w:rFonts w:ascii="Arial" w:hAnsi="Arial" w:cs="Arial"/>
        </w:rPr>
        <w:t>Role:</w:t>
      </w:r>
      <w:r w:rsidR="00057559">
        <w:rPr>
          <w:rFonts w:ascii="Arial" w:hAnsi="Arial" w:cs="Arial"/>
        </w:rPr>
        <w:t xml:space="preserve">Head of Corporate Strategy </w:t>
      </w:r>
    </w:p>
    <w:p w14:paraId="41AB9B0D" w14:textId="77777777" w:rsidR="006B6F0B" w:rsidRDefault="006B6F0B" w:rsidP="006B6F0B">
      <w:pPr>
        <w:rPr>
          <w:rFonts w:ascii="Arial" w:hAnsi="Arial" w:cs="Arial"/>
        </w:rPr>
      </w:pPr>
    </w:p>
    <w:p w14:paraId="6F681411" w14:textId="63280598" w:rsidR="006B6F0B" w:rsidRDefault="006B6F0B" w:rsidP="006B6F0B">
      <w:pPr>
        <w:rPr>
          <w:rFonts w:ascii="Arial" w:hAnsi="Arial" w:cs="Arial"/>
        </w:rPr>
      </w:pPr>
      <w:r>
        <w:rPr>
          <w:rFonts w:ascii="Arial" w:hAnsi="Arial" w:cs="Arial"/>
        </w:rPr>
        <w:t xml:space="preserve">Date:   </w:t>
      </w:r>
      <w:r w:rsidR="004A02CA">
        <w:rPr>
          <w:rFonts w:ascii="Arial" w:hAnsi="Arial" w:cs="Arial"/>
        </w:rPr>
        <w:t xml:space="preserve">27 August  </w:t>
      </w:r>
      <w:r w:rsidR="00057559">
        <w:rPr>
          <w:rFonts w:ascii="Arial" w:hAnsi="Arial" w:cs="Arial"/>
        </w:rPr>
        <w:t>2021</w:t>
      </w:r>
    </w:p>
    <w:p w14:paraId="06D6C1EC" w14:textId="77777777" w:rsidR="006B6F0B" w:rsidRPr="00D70EAD" w:rsidRDefault="006B6F0B" w:rsidP="006B6F0B">
      <w:pPr>
        <w:rPr>
          <w:rFonts w:ascii="Arial" w:hAnsi="Arial" w:cs="Arial"/>
        </w:rPr>
      </w:pPr>
      <w:r>
        <w:rPr>
          <w:rFonts w:ascii="Arial" w:hAnsi="Arial" w:cs="Arial"/>
        </w:rPr>
        <w:t xml:space="preserve">    </w:t>
      </w:r>
    </w:p>
    <w:p w14:paraId="77DA2404" w14:textId="77777777" w:rsidR="006B6F0B" w:rsidRDefault="006B6F0B" w:rsidP="006B6F0B">
      <w:pPr>
        <w:rPr>
          <w:rFonts w:ascii="Arial" w:hAnsi="Arial" w:cs="Arial"/>
        </w:rPr>
      </w:pPr>
      <w:r>
        <w:rPr>
          <w:rFonts w:ascii="Arial" w:hAnsi="Arial" w:cs="Arial"/>
        </w:rPr>
        <w:t>Note, please consider &amp; include the following areas:</w:t>
      </w:r>
    </w:p>
    <w:p w14:paraId="06A4B0E2" w14:textId="77777777" w:rsidR="006B6F0B" w:rsidRDefault="006B6F0B" w:rsidP="006B6F0B">
      <w:pPr>
        <w:rPr>
          <w:rFonts w:ascii="Arial" w:hAnsi="Arial" w:cs="Arial"/>
        </w:rPr>
      </w:pPr>
    </w:p>
    <w:p w14:paraId="7722724A" w14:textId="77777777" w:rsidR="006B6F0B" w:rsidRDefault="006B6F0B" w:rsidP="006B6F0B">
      <w:pPr>
        <w:numPr>
          <w:ilvl w:val="0"/>
          <w:numId w:val="2"/>
        </w:numPr>
        <w:rPr>
          <w:rFonts w:ascii="Arial" w:hAnsi="Arial" w:cs="Arial"/>
        </w:rPr>
      </w:pPr>
      <w:r>
        <w:rPr>
          <w:rFonts w:ascii="Arial" w:hAnsi="Arial" w:cs="Arial"/>
        </w:rPr>
        <w:t>Summary of the impacts of any individual policies</w:t>
      </w:r>
    </w:p>
    <w:p w14:paraId="7F8776D1" w14:textId="77777777" w:rsidR="006B6F0B" w:rsidRDefault="006B6F0B" w:rsidP="006B6F0B">
      <w:pPr>
        <w:numPr>
          <w:ilvl w:val="0"/>
          <w:numId w:val="2"/>
        </w:numPr>
        <w:rPr>
          <w:rFonts w:ascii="Arial" w:hAnsi="Arial" w:cs="Arial"/>
        </w:rPr>
      </w:pPr>
      <w:r>
        <w:rPr>
          <w:rFonts w:ascii="Arial" w:hAnsi="Arial" w:cs="Arial"/>
        </w:rPr>
        <w:t>Specific impact tests (e.g. statutory equality duties, social, regeneration and sustainability)</w:t>
      </w:r>
    </w:p>
    <w:p w14:paraId="0AE62C89" w14:textId="77777777" w:rsidR="006B6F0B" w:rsidRDefault="006B6F0B" w:rsidP="006B6F0B">
      <w:pPr>
        <w:numPr>
          <w:ilvl w:val="0"/>
          <w:numId w:val="2"/>
        </w:numPr>
        <w:rPr>
          <w:rFonts w:ascii="Arial" w:hAnsi="Arial" w:cs="Arial"/>
        </w:rPr>
      </w:pPr>
      <w:r>
        <w:rPr>
          <w:rFonts w:ascii="Arial" w:hAnsi="Arial" w:cs="Arial"/>
        </w:rPr>
        <w:t xml:space="preserve">Consultation </w:t>
      </w:r>
    </w:p>
    <w:p w14:paraId="3B4739F1" w14:textId="77777777"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14:paraId="3686B8E7" w14:textId="77777777" w:rsidR="006B6F0B" w:rsidRPr="00D70EAD" w:rsidRDefault="006B6F0B" w:rsidP="006B6F0B">
      <w:pPr>
        <w:numPr>
          <w:ilvl w:val="0"/>
          <w:numId w:val="2"/>
        </w:numPr>
        <w:rPr>
          <w:rFonts w:ascii="Arial" w:hAnsi="Arial" w:cs="Arial"/>
        </w:rPr>
      </w:pPr>
      <w:r>
        <w:rPr>
          <w:rFonts w:ascii="Arial" w:hAnsi="Arial" w:cs="Arial"/>
        </w:rPr>
        <w:t>Potential data sources (attach hyperlinks including Government impact assessments or Oxfordshire data observatory information where relevant)</w:t>
      </w:r>
    </w:p>
    <w:p w14:paraId="69705466" w14:textId="77777777" w:rsidR="00B21479" w:rsidRPr="008A22C6" w:rsidRDefault="00B21479" w:rsidP="00B21479"/>
    <w:sectPr w:rsidR="00B21479" w:rsidRPr="008A22C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505FE" w14:textId="77777777" w:rsidR="006937D3" w:rsidRDefault="006937D3" w:rsidP="00B21479">
      <w:r>
        <w:separator/>
      </w:r>
    </w:p>
  </w:endnote>
  <w:endnote w:type="continuationSeparator" w:id="0">
    <w:p w14:paraId="1D17B7BB" w14:textId="77777777" w:rsidR="006937D3" w:rsidRDefault="006937D3"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B9B50" w14:textId="77777777"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F166B4">
      <w:rPr>
        <w:rFonts w:ascii="Arial" w:hAnsi="Arial" w:cs="Arial"/>
        <w:sz w:val="20"/>
        <w:szCs w:val="20"/>
      </w:rPr>
      <w:t>02</w:t>
    </w:r>
    <w:r w:rsidR="006B6F0B">
      <w:rPr>
        <w:rFonts w:ascii="Arial" w:hAnsi="Arial" w:cs="Arial"/>
        <w:sz w:val="20"/>
        <w:szCs w:val="20"/>
      </w:rPr>
      <w:t>9   Version: v1.0</w:t>
    </w:r>
    <w:r w:rsidRPr="000B0D2A">
      <w:rPr>
        <w:rFonts w:ascii="Arial" w:hAnsi="Arial" w:cs="Arial"/>
        <w:sz w:val="20"/>
        <w:szCs w:val="20"/>
      </w:rPr>
      <w:t xml:space="preserve">    Dated: </w:t>
    </w:r>
    <w:r w:rsidR="006B6F0B">
      <w:rPr>
        <w:rFonts w:ascii="Arial" w:hAnsi="Arial" w:cs="Arial"/>
        <w:sz w:val="20"/>
        <w:szCs w:val="20"/>
      </w:rPr>
      <w:t>08/08/14</w:t>
    </w:r>
    <w:r w:rsidR="006B6F0B">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79536B">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79536B">
      <w:rPr>
        <w:rFonts w:ascii="Arial" w:hAnsi="Arial" w:cs="Arial"/>
        <w:b/>
        <w:bCs/>
        <w:noProof/>
        <w:sz w:val="20"/>
        <w:szCs w:val="20"/>
      </w:rPr>
      <w:t>4</w:t>
    </w:r>
    <w:r w:rsidRPr="000B0D2A">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8FBC5" w14:textId="77777777" w:rsidR="006937D3" w:rsidRDefault="006937D3" w:rsidP="00B21479">
      <w:r>
        <w:separator/>
      </w:r>
    </w:p>
  </w:footnote>
  <w:footnote w:type="continuationSeparator" w:id="0">
    <w:p w14:paraId="1FED24C5" w14:textId="77777777" w:rsidR="006937D3" w:rsidRDefault="006937D3" w:rsidP="00B2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F297D56"/>
    <w:multiLevelType w:val="hybridMultilevel"/>
    <w:tmpl w:val="EFC8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D3"/>
    <w:rsid w:val="00057559"/>
    <w:rsid w:val="000B0D2A"/>
    <w:rsid w:val="000B4310"/>
    <w:rsid w:val="002614F1"/>
    <w:rsid w:val="004000D7"/>
    <w:rsid w:val="004A02CA"/>
    <w:rsid w:val="00504E43"/>
    <w:rsid w:val="005B53A4"/>
    <w:rsid w:val="006937D3"/>
    <w:rsid w:val="006B6F0B"/>
    <w:rsid w:val="006C5CB4"/>
    <w:rsid w:val="007908F4"/>
    <w:rsid w:val="0079536B"/>
    <w:rsid w:val="008533EE"/>
    <w:rsid w:val="008A22C6"/>
    <w:rsid w:val="008E2034"/>
    <w:rsid w:val="009344AE"/>
    <w:rsid w:val="00A63C53"/>
    <w:rsid w:val="00AE4666"/>
    <w:rsid w:val="00B21479"/>
    <w:rsid w:val="00B37F98"/>
    <w:rsid w:val="00C0279F"/>
    <w:rsid w:val="00C07F80"/>
    <w:rsid w:val="00C55ED0"/>
    <w:rsid w:val="00CA61C7"/>
    <w:rsid w:val="00CB22A6"/>
    <w:rsid w:val="00CE1DAB"/>
    <w:rsid w:val="00D55026"/>
    <w:rsid w:val="00E660D9"/>
    <w:rsid w:val="00EC3490"/>
    <w:rsid w:val="00F166B4"/>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7D1ECFAC"/>
  <w15:docId w15:val="{F0E61B51-1890-4EF2-901A-24CD0DC1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character" w:styleId="CommentReference">
    <w:name w:val="annotation reference"/>
    <w:basedOn w:val="DefaultParagraphFont"/>
    <w:uiPriority w:val="99"/>
    <w:semiHidden/>
    <w:unhideWhenUsed/>
    <w:rsid w:val="00057559"/>
    <w:rPr>
      <w:sz w:val="16"/>
      <w:szCs w:val="16"/>
    </w:rPr>
  </w:style>
  <w:style w:type="paragraph" w:styleId="CommentText">
    <w:name w:val="annotation text"/>
    <w:basedOn w:val="Normal"/>
    <w:link w:val="CommentTextChar"/>
    <w:uiPriority w:val="99"/>
    <w:semiHidden/>
    <w:unhideWhenUsed/>
    <w:rsid w:val="00057559"/>
    <w:rPr>
      <w:sz w:val="20"/>
      <w:szCs w:val="20"/>
    </w:rPr>
  </w:style>
  <w:style w:type="character" w:customStyle="1" w:styleId="CommentTextChar">
    <w:name w:val="Comment Text Char"/>
    <w:basedOn w:val="DefaultParagraphFont"/>
    <w:link w:val="CommentText"/>
    <w:uiPriority w:val="99"/>
    <w:semiHidden/>
    <w:rsid w:val="000575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7559"/>
    <w:rPr>
      <w:b/>
      <w:bCs/>
    </w:rPr>
  </w:style>
  <w:style w:type="character" w:customStyle="1" w:styleId="CommentSubjectChar">
    <w:name w:val="Comment Subject Char"/>
    <w:basedOn w:val="CommentTextChar"/>
    <w:link w:val="CommentSubject"/>
    <w:uiPriority w:val="99"/>
    <w:semiHidden/>
    <w:rsid w:val="00057559"/>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AE4666"/>
    <w:pPr>
      <w:ind w:left="720"/>
      <w:contextualSpacing/>
    </w:pPr>
    <w:rPr>
      <w:rFonts w:ascii="Arial" w:eastAsiaTheme="minorHAnsi" w:hAnsi="Arial" w:cs="Arial"/>
    </w:rPr>
  </w:style>
  <w:style w:type="character" w:customStyle="1" w:styleId="ListParagraphChar">
    <w:name w:val="List Paragraph Char"/>
    <w:link w:val="ListParagraph"/>
    <w:uiPriority w:val="34"/>
    <w:rsid w:val="00AE4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ccweb/files/seealsodocs/93561/Equalities%20-%20Initial%20Equality%20Impact%20Assessment%20screening%20templat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tchell\Downloads\Initial%20Equalities%20Impact%20Assessment%20Screening%20Form_3029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FC02E-AF63-414E-93AA-4004E15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 Equalities Impact Assessment Screening Form_3029_V1.0</Template>
  <TotalTime>0</TotalTime>
  <Pages>4</Pages>
  <Words>1202</Words>
  <Characters>6852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JMitchell</dc:creator>
  <cp:lastModifiedBy>MITCHELL John</cp:lastModifiedBy>
  <cp:revision>2</cp:revision>
  <dcterms:created xsi:type="dcterms:W3CDTF">2021-08-27T13:25:00Z</dcterms:created>
  <dcterms:modified xsi:type="dcterms:W3CDTF">2021-08-27T13:25:00Z</dcterms:modified>
</cp:coreProperties>
</file>